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63448" w:rsidRDefault="00B63448" w:rsidP="00B63448">
      <w:pPr>
        <w:jc w:val="distribute"/>
        <w:rPr>
          <w:rFonts w:ascii="方正小标宋简体" w:eastAsia="方正小标宋简体" w:hint="eastAsia"/>
          <w:color w:val="FF0000"/>
          <w:w w:val="66"/>
          <w:sz w:val="110"/>
          <w:szCs w:val="110"/>
        </w:rPr>
      </w:pPr>
      <w:r w:rsidRPr="00B63448">
        <w:rPr>
          <w:rFonts w:ascii="方正小标宋简体" w:eastAsia="方正小标宋简体" w:hint="eastAsia"/>
          <w:color w:val="FF0000"/>
          <w:w w:val="66"/>
          <w:sz w:val="110"/>
          <w:szCs w:val="110"/>
        </w:rPr>
        <w:t>蚌埠学院党史学习教育简报</w:t>
      </w:r>
    </w:p>
    <w:p w:rsidR="00B63448" w:rsidRPr="00B63448" w:rsidRDefault="00B63448" w:rsidP="00B63448">
      <w:pPr>
        <w:ind w:firstLineChars="50" w:firstLine="160"/>
        <w:rPr>
          <w:rFonts w:ascii="仿宋_GB2312" w:eastAsia="仿宋_GB2312" w:hint="eastAsia"/>
          <w:sz w:val="32"/>
          <w:szCs w:val="32"/>
        </w:rPr>
      </w:pPr>
      <w:r w:rsidRPr="00B63448">
        <w:rPr>
          <w:rFonts w:ascii="仿宋_GB2312" w:eastAsia="仿宋_GB2312" w:hint="eastAsia"/>
          <w:sz w:val="32"/>
          <w:szCs w:val="32"/>
        </w:rPr>
        <w:t xml:space="preserve">2020年3月9日                        </w:t>
      </w:r>
      <w:r>
        <w:rPr>
          <w:rFonts w:ascii="仿宋_GB2312" w:eastAsia="仿宋_GB2312" w:hint="eastAsia"/>
          <w:sz w:val="32"/>
          <w:szCs w:val="32"/>
        </w:rPr>
        <w:t xml:space="preserve">  </w:t>
      </w:r>
      <w:r w:rsidRPr="00B63448">
        <w:rPr>
          <w:rFonts w:ascii="仿宋_GB2312" w:eastAsia="仿宋_GB2312" w:hint="eastAsia"/>
          <w:sz w:val="32"/>
          <w:szCs w:val="32"/>
        </w:rPr>
        <w:t>审签：</w:t>
      </w:r>
      <w:r w:rsidRPr="00B63448">
        <w:rPr>
          <w:rFonts w:ascii="楷体_GB2312" w:eastAsia="楷体_GB2312" w:hint="eastAsia"/>
          <w:sz w:val="32"/>
          <w:szCs w:val="32"/>
        </w:rPr>
        <w:t>陈国龙</w:t>
      </w:r>
    </w:p>
    <w:p w:rsidR="00B63448" w:rsidRPr="00B63448" w:rsidRDefault="00B63448">
      <w:pPr>
        <w:rPr>
          <w:rFonts w:hint="eastAsia"/>
          <w:sz w:val="32"/>
          <w:szCs w:val="32"/>
        </w:rPr>
      </w:pPr>
      <w:r w:rsidRPr="00B63448">
        <w:rPr>
          <w:rFonts w:hint="eastAsia"/>
          <w:noProof/>
          <w:sz w:val="32"/>
          <w:szCs w:val="32"/>
        </w:rPr>
        <w:pict>
          <v:rect id="_x0000_s2050" style="position:absolute;left:0;text-align:left;margin-left:-2.15pt;margin-top:2.45pt;width:450.75pt;height:7.15pt;z-index:251658240" fillcolor="red" stroked="f"/>
        </w:pict>
      </w:r>
    </w:p>
    <w:p w:rsidR="00B63448" w:rsidRDefault="00B63448" w:rsidP="00DB0C2A">
      <w:pPr>
        <w:ind w:firstLineChars="200" w:firstLine="640"/>
        <w:rPr>
          <w:rFonts w:ascii="仿宋_GB2312" w:eastAsia="仿宋_GB2312" w:hint="eastAsia"/>
          <w:sz w:val="32"/>
          <w:szCs w:val="32"/>
        </w:rPr>
      </w:pPr>
      <w:r>
        <w:rPr>
          <w:rFonts w:ascii="仿宋_GB2312" w:eastAsia="仿宋_GB2312" w:hint="eastAsia"/>
          <w:sz w:val="32"/>
          <w:szCs w:val="32"/>
        </w:rPr>
        <w:t>学校认真贯彻落实中央、省委工作部署，精心谋划、统筹推进各项工作，党史学习教育已全面启动。</w:t>
      </w:r>
    </w:p>
    <w:p w:rsidR="00B63448" w:rsidRDefault="00B63448" w:rsidP="00DB0C2A">
      <w:pPr>
        <w:ind w:firstLineChars="200" w:firstLine="640"/>
        <w:rPr>
          <w:rFonts w:ascii="仿宋_GB2312" w:eastAsia="仿宋_GB2312" w:hint="eastAsia"/>
          <w:sz w:val="32"/>
          <w:szCs w:val="32"/>
        </w:rPr>
      </w:pPr>
      <w:r>
        <w:rPr>
          <w:rFonts w:ascii="仿宋_GB2312" w:eastAsia="仿宋_GB2312" w:hint="eastAsia"/>
          <w:sz w:val="32"/>
          <w:szCs w:val="32"/>
        </w:rPr>
        <w:t>1.</w:t>
      </w:r>
      <w:r w:rsidR="00C04189">
        <w:rPr>
          <w:rFonts w:ascii="仿宋_GB2312" w:eastAsia="仿宋_GB2312" w:hint="eastAsia"/>
          <w:sz w:val="32"/>
          <w:szCs w:val="32"/>
        </w:rPr>
        <w:t>2月25日，学校党委理论学习中心组集中传达学习了习近平总书记在党史学习教育动员大会上的重要讲话精神。</w:t>
      </w:r>
    </w:p>
    <w:p w:rsidR="00C04189" w:rsidRDefault="00C04189" w:rsidP="00DB0C2A">
      <w:pPr>
        <w:ind w:firstLineChars="200" w:firstLine="640"/>
        <w:rPr>
          <w:rFonts w:ascii="仿宋_GB2312" w:eastAsia="仿宋_GB2312" w:hint="eastAsia"/>
          <w:sz w:val="32"/>
          <w:szCs w:val="32"/>
        </w:rPr>
      </w:pPr>
      <w:r>
        <w:rPr>
          <w:rFonts w:ascii="仿宋_GB2312" w:eastAsia="仿宋_GB2312" w:hint="eastAsia"/>
          <w:sz w:val="32"/>
          <w:szCs w:val="32"/>
        </w:rPr>
        <w:t>2.3月3日，根据学校党委工作安排，由党委宣传部牵头，党政办、组织部、纪委办、马克思主义学院共同参与，启动学校党史学习教育实施意见的草拟工作。</w:t>
      </w:r>
    </w:p>
    <w:p w:rsidR="00C04189" w:rsidRDefault="00C04189" w:rsidP="00DB0C2A">
      <w:pPr>
        <w:ind w:firstLineChars="200" w:firstLine="640"/>
        <w:rPr>
          <w:rFonts w:ascii="仿宋_GB2312" w:eastAsia="仿宋_GB2312" w:hint="eastAsia"/>
          <w:sz w:val="32"/>
          <w:szCs w:val="32"/>
        </w:rPr>
      </w:pPr>
      <w:r>
        <w:rPr>
          <w:rFonts w:ascii="仿宋_GB2312" w:eastAsia="仿宋_GB2312" w:hint="eastAsia"/>
          <w:sz w:val="32"/>
          <w:szCs w:val="32"/>
        </w:rPr>
        <w:t>3.</w:t>
      </w:r>
      <w:r w:rsidR="00B351A5">
        <w:rPr>
          <w:rFonts w:ascii="仿宋_GB2312" w:eastAsia="仿宋_GB2312" w:hint="eastAsia"/>
          <w:sz w:val="32"/>
          <w:szCs w:val="32"/>
        </w:rPr>
        <w:t>3月8日，学校召开党委会，会议集中传达学习了李锦斌书记在全省党史学习教育动员大会上的讲话精神和《中共安徽省委关于开展党史学习教育的实施意见》，审议通过了《中共蚌埠学院委员会关于开展党史学习教育的实施意见》。</w:t>
      </w:r>
    </w:p>
    <w:p w:rsidR="00B351A5" w:rsidRDefault="00B351A5" w:rsidP="00DB0C2A">
      <w:pPr>
        <w:ind w:firstLineChars="200" w:firstLine="640"/>
        <w:rPr>
          <w:rFonts w:ascii="仿宋_GB2312" w:eastAsia="仿宋_GB2312" w:hint="eastAsia"/>
          <w:sz w:val="32"/>
          <w:szCs w:val="32"/>
        </w:rPr>
      </w:pPr>
      <w:r>
        <w:rPr>
          <w:rFonts w:ascii="仿宋_GB2312" w:eastAsia="仿宋_GB2312" w:hint="eastAsia"/>
          <w:sz w:val="32"/>
          <w:szCs w:val="32"/>
        </w:rPr>
        <w:t>4.3月9日，学校召开蚌埠学院党史学习教育动员部署会，学校党政领导班子、处级干部、马克思主义学院</w:t>
      </w:r>
      <w:r w:rsidR="00B446DF">
        <w:rPr>
          <w:rFonts w:ascii="仿宋_GB2312" w:eastAsia="仿宋_GB2312" w:hint="eastAsia"/>
          <w:sz w:val="32"/>
          <w:szCs w:val="32"/>
        </w:rPr>
        <w:t>专任</w:t>
      </w:r>
      <w:r>
        <w:rPr>
          <w:rFonts w:ascii="仿宋_GB2312" w:eastAsia="仿宋_GB2312" w:hint="eastAsia"/>
          <w:sz w:val="32"/>
          <w:szCs w:val="32"/>
        </w:rPr>
        <w:t>教师代表、辅导员代表、学生党员代表共计近百人参加会议。会议集中传达学习了习近平总书记在党史学习教育动员大会上的重要讲话精神和省委书记李锦斌在全省党史学习教育动员大会上的讲话精神，党委书记陈国龙作动员部署讲话，对学校党史学习教育进行</w:t>
      </w:r>
      <w:r>
        <w:rPr>
          <w:rFonts w:ascii="仿宋_GB2312" w:eastAsia="仿宋_GB2312" w:hint="eastAsia"/>
          <w:sz w:val="32"/>
          <w:szCs w:val="32"/>
        </w:rPr>
        <w:lastRenderedPageBreak/>
        <w:t>全面部署和动员。会后，下发了《中共蚌埠学院委员会关于开展党史学习教育的实施意见》。</w:t>
      </w:r>
    </w:p>
    <w:p w:rsidR="00DB0C2A" w:rsidRPr="00B351A5" w:rsidRDefault="00DB0C2A" w:rsidP="00DB0C2A">
      <w:pPr>
        <w:ind w:firstLineChars="200" w:firstLine="640"/>
        <w:rPr>
          <w:rFonts w:ascii="仿宋_GB2312" w:eastAsia="仿宋_GB2312" w:hint="eastAsia"/>
          <w:sz w:val="32"/>
          <w:szCs w:val="32"/>
        </w:rPr>
      </w:pPr>
      <w:r>
        <w:rPr>
          <w:rFonts w:ascii="仿宋_GB2312" w:eastAsia="仿宋_GB2312" w:hint="eastAsia"/>
          <w:sz w:val="32"/>
          <w:szCs w:val="32"/>
        </w:rPr>
        <w:t>5.成立了蚌埠学院党委党史学习教育领导小组，党委书记陈国龙任组长，党委副书记、校长丁明任第一副组长，党委委员、副校长郑桂富，纪委书记赵大为，党委委员、副校长郭有强任副组长，</w:t>
      </w:r>
      <w:r w:rsidRPr="00DB0C2A">
        <w:rPr>
          <w:rFonts w:ascii="仿宋_GB2312" w:eastAsia="仿宋_GB2312" w:hint="eastAsia"/>
          <w:sz w:val="32"/>
          <w:szCs w:val="32"/>
        </w:rPr>
        <w:t>党政办公室、组织部、宣传部、纪委办、马克思主义学院主要负责同志为成员。</w:t>
      </w:r>
      <w:r>
        <w:rPr>
          <w:rFonts w:ascii="仿宋_GB2312" w:eastAsia="仿宋_GB2312" w:hint="eastAsia"/>
          <w:sz w:val="32"/>
          <w:szCs w:val="32"/>
        </w:rPr>
        <w:t>领导小组下设办公室，办公室设在党委宣传部，宣传部部长兼任办公室主任，</w:t>
      </w:r>
      <w:r w:rsidRPr="00DB0C2A">
        <w:rPr>
          <w:rFonts w:ascii="仿宋_GB2312" w:eastAsia="仿宋_GB2312" w:hint="eastAsia"/>
          <w:sz w:val="32"/>
          <w:szCs w:val="32"/>
        </w:rPr>
        <w:t>党政办公室、组织部、宣传部、纪委办、马克思主义学院主要负责同志</w:t>
      </w:r>
      <w:r>
        <w:rPr>
          <w:rFonts w:ascii="仿宋_GB2312" w:eastAsia="仿宋_GB2312" w:hint="eastAsia"/>
          <w:sz w:val="32"/>
          <w:szCs w:val="32"/>
        </w:rPr>
        <w:t>兼任办公室副主任。</w:t>
      </w:r>
    </w:p>
    <w:sectPr w:rsidR="00DB0C2A" w:rsidRPr="00B351A5" w:rsidSect="00B63448">
      <w:pgSz w:w="11906" w:h="16838" w:code="9"/>
      <w:pgMar w:top="2155" w:right="1474" w:bottom="2041" w:left="1588" w:header="851" w:footer="992" w:gutter="0"/>
      <w:cols w:space="425"/>
      <w:docGrid w:type="linesAndChars" w:linePitch="5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7F1" w:rsidRDefault="002867F1" w:rsidP="00B63448">
      <w:r>
        <w:separator/>
      </w:r>
    </w:p>
  </w:endnote>
  <w:endnote w:type="continuationSeparator" w:id="1">
    <w:p w:rsidR="002867F1" w:rsidRDefault="002867F1" w:rsidP="00B63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7F1" w:rsidRDefault="002867F1" w:rsidP="00B63448">
      <w:r>
        <w:separator/>
      </w:r>
    </w:p>
  </w:footnote>
  <w:footnote w:type="continuationSeparator" w:id="1">
    <w:p w:rsidR="002867F1" w:rsidRDefault="002867F1" w:rsidP="00B63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3074">
      <o:colormenu v:ext="edit" fillcolor="red"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3448"/>
    <w:rsid w:val="002867F1"/>
    <w:rsid w:val="00B351A5"/>
    <w:rsid w:val="00B446DF"/>
    <w:rsid w:val="00B63448"/>
    <w:rsid w:val="00C04189"/>
    <w:rsid w:val="00DB0C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red"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3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3448"/>
    <w:rPr>
      <w:sz w:val="18"/>
      <w:szCs w:val="18"/>
    </w:rPr>
  </w:style>
  <w:style w:type="paragraph" w:styleId="a4">
    <w:name w:val="footer"/>
    <w:basedOn w:val="a"/>
    <w:link w:val="Char0"/>
    <w:uiPriority w:val="99"/>
    <w:semiHidden/>
    <w:unhideWhenUsed/>
    <w:rsid w:val="00B634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34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109</Words>
  <Characters>627</Characters>
  <Application>Microsoft Office Word</Application>
  <DocSecurity>0</DocSecurity>
  <Lines>5</Lines>
  <Paragraphs>1</Paragraphs>
  <ScaleCrop>false</ScaleCrop>
  <Company>Microsoft</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ydpc</dc:creator>
  <cp:keywords/>
  <dc:description/>
  <cp:lastModifiedBy>ydpc</cp:lastModifiedBy>
  <cp:revision>3</cp:revision>
  <dcterms:created xsi:type="dcterms:W3CDTF">2021-03-09T09:04:00Z</dcterms:created>
  <dcterms:modified xsi:type="dcterms:W3CDTF">2021-03-09T09:40:00Z</dcterms:modified>
</cp:coreProperties>
</file>