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3E" w:rsidRPr="00B63448" w:rsidRDefault="00B63448" w:rsidP="00B63448">
      <w:pPr>
        <w:jc w:val="distribute"/>
        <w:rPr>
          <w:rFonts w:ascii="方正小标宋简体" w:eastAsia="方正小标宋简体"/>
          <w:color w:val="FF0000"/>
          <w:w w:val="66"/>
          <w:sz w:val="110"/>
          <w:szCs w:val="110"/>
        </w:rPr>
      </w:pPr>
      <w:r w:rsidRPr="00B63448">
        <w:rPr>
          <w:rFonts w:ascii="方正小标宋简体" w:eastAsia="方正小标宋简体" w:hint="eastAsia"/>
          <w:color w:val="FF0000"/>
          <w:w w:val="66"/>
          <w:sz w:val="110"/>
          <w:szCs w:val="110"/>
        </w:rPr>
        <w:t>蚌埠学院党史学习教育简报</w:t>
      </w:r>
    </w:p>
    <w:p w:rsidR="00B63448" w:rsidRPr="00B63448" w:rsidRDefault="00B63448" w:rsidP="00B63448">
      <w:pPr>
        <w:ind w:firstLineChars="50" w:firstLine="160"/>
        <w:rPr>
          <w:rFonts w:ascii="仿宋_GB2312" w:eastAsia="仿宋_GB2312"/>
          <w:sz w:val="32"/>
          <w:szCs w:val="32"/>
        </w:rPr>
      </w:pPr>
      <w:r w:rsidRPr="00B63448">
        <w:rPr>
          <w:rFonts w:ascii="仿宋_GB2312" w:eastAsia="仿宋_GB2312" w:hint="eastAsia"/>
          <w:sz w:val="32"/>
          <w:szCs w:val="32"/>
        </w:rPr>
        <w:t>2020年</w:t>
      </w:r>
      <w:r w:rsidR="000E6037">
        <w:rPr>
          <w:rFonts w:ascii="仿宋_GB2312" w:eastAsia="仿宋_GB2312" w:hint="eastAsia"/>
          <w:sz w:val="32"/>
          <w:szCs w:val="32"/>
        </w:rPr>
        <w:t>4</w:t>
      </w:r>
      <w:r w:rsidRPr="00B63448">
        <w:rPr>
          <w:rFonts w:ascii="仿宋_GB2312" w:eastAsia="仿宋_GB2312" w:hint="eastAsia"/>
          <w:sz w:val="32"/>
          <w:szCs w:val="32"/>
        </w:rPr>
        <w:t>月</w:t>
      </w:r>
      <w:r w:rsidR="00E6504A">
        <w:rPr>
          <w:rFonts w:ascii="仿宋_GB2312" w:eastAsia="仿宋_GB2312" w:hint="eastAsia"/>
          <w:sz w:val="32"/>
          <w:szCs w:val="32"/>
        </w:rPr>
        <w:t>14</w:t>
      </w:r>
      <w:r w:rsidRPr="00B63448">
        <w:rPr>
          <w:rFonts w:ascii="仿宋_GB2312" w:eastAsia="仿宋_GB2312" w:hint="eastAsia"/>
          <w:sz w:val="32"/>
          <w:szCs w:val="32"/>
        </w:rPr>
        <w:t xml:space="preserve">日                        </w:t>
      </w:r>
      <w:r w:rsidR="000E6037">
        <w:rPr>
          <w:rFonts w:ascii="仿宋_GB2312" w:eastAsia="仿宋_GB2312" w:hint="eastAsia"/>
          <w:sz w:val="32"/>
          <w:szCs w:val="32"/>
        </w:rPr>
        <w:t xml:space="preserve"> </w:t>
      </w:r>
      <w:r w:rsidR="006D2D99">
        <w:rPr>
          <w:rFonts w:ascii="仿宋_GB2312" w:eastAsia="仿宋_GB2312" w:hint="eastAsia"/>
          <w:sz w:val="32"/>
          <w:szCs w:val="32"/>
        </w:rPr>
        <w:t xml:space="preserve"> </w:t>
      </w:r>
      <w:r w:rsidRPr="00B63448">
        <w:rPr>
          <w:rFonts w:ascii="仿宋_GB2312" w:eastAsia="仿宋_GB2312" w:hint="eastAsia"/>
          <w:sz w:val="32"/>
          <w:szCs w:val="32"/>
        </w:rPr>
        <w:t>审签：</w:t>
      </w:r>
      <w:r w:rsidRPr="00B63448">
        <w:rPr>
          <w:rFonts w:ascii="楷体_GB2312" w:eastAsia="楷体_GB2312" w:hint="eastAsia"/>
          <w:sz w:val="32"/>
          <w:szCs w:val="32"/>
        </w:rPr>
        <w:t>陈国龙</w:t>
      </w:r>
    </w:p>
    <w:p w:rsidR="00363A8F" w:rsidRPr="002C4EBE" w:rsidRDefault="00BC5F9D" w:rsidP="002C4EBE">
      <w:pPr>
        <w:rPr>
          <w:sz w:val="32"/>
          <w:szCs w:val="32"/>
        </w:rPr>
      </w:pPr>
      <w:r>
        <w:rPr>
          <w:noProof/>
          <w:sz w:val="32"/>
          <w:szCs w:val="32"/>
        </w:rPr>
        <w:pict>
          <v:rect id="_x0000_s2050" style="position:absolute;left:0;text-align:left;margin-left:-2.15pt;margin-top:2.45pt;width:450.75pt;height:7.15pt;z-index:251658240" fillcolor="red" stroked="f"/>
        </w:pict>
      </w:r>
    </w:p>
    <w:p w:rsidR="00D651B6" w:rsidRDefault="00E6504A" w:rsidP="00F04659">
      <w:pPr>
        <w:ind w:firstLineChars="200" w:firstLine="640"/>
        <w:rPr>
          <w:rFonts w:ascii="仿宋_GB2312" w:eastAsia="仿宋_GB2312"/>
          <w:sz w:val="32"/>
          <w:szCs w:val="32"/>
        </w:rPr>
      </w:pPr>
      <w:r>
        <w:rPr>
          <w:rFonts w:ascii="黑体" w:eastAsia="黑体" w:hAnsi="黑体" w:hint="eastAsia"/>
          <w:sz w:val="32"/>
          <w:szCs w:val="32"/>
        </w:rPr>
        <w:t>专题学习持续推进</w:t>
      </w:r>
      <w:r w:rsidR="00D651B6" w:rsidRPr="00F04659">
        <w:rPr>
          <w:rFonts w:ascii="黑体" w:eastAsia="黑体" w:hAnsi="黑体" w:hint="eastAsia"/>
          <w:sz w:val="32"/>
          <w:szCs w:val="32"/>
        </w:rPr>
        <w:t>。</w:t>
      </w:r>
      <w:r w:rsidR="00404305" w:rsidRPr="00404305">
        <w:rPr>
          <w:rFonts w:ascii="仿宋_GB2312" w:eastAsia="仿宋_GB2312" w:hAnsi="黑体" w:hint="eastAsia"/>
          <w:sz w:val="32"/>
          <w:szCs w:val="32"/>
        </w:rPr>
        <w:t>4月8日，</w:t>
      </w:r>
      <w:r w:rsidR="00404305">
        <w:rPr>
          <w:rFonts w:ascii="仿宋_GB2312" w:eastAsia="仿宋_GB2312" w:hAnsi="黑体" w:hint="eastAsia"/>
          <w:sz w:val="32"/>
          <w:szCs w:val="32"/>
        </w:rPr>
        <w:t>学校党委召开党委理论学习中心组扩大学习会，以党委理论学习中心组带二级中心组同步的方式集中传达学习了习近平总书记在福建考察时的重要讲话精神和在十九届中央政治局第二十一次集体学习时的重要讲话精神，突出“</w:t>
      </w:r>
      <w:r w:rsidR="00404305" w:rsidRPr="00404305">
        <w:rPr>
          <w:rFonts w:ascii="仿宋_GB2312" w:eastAsia="仿宋_GB2312" w:hAnsi="黑体" w:hint="eastAsia"/>
          <w:sz w:val="32"/>
          <w:szCs w:val="32"/>
        </w:rPr>
        <w:t>贯彻新时代党的组织路线，强化基层党组织建设</w:t>
      </w:r>
      <w:r w:rsidR="00404305">
        <w:rPr>
          <w:rFonts w:ascii="仿宋_GB2312" w:eastAsia="仿宋_GB2312" w:hAnsi="黑体" w:hint="eastAsia"/>
          <w:sz w:val="32"/>
          <w:szCs w:val="32"/>
        </w:rPr>
        <w:t>”专题开展集中学习和研讨交流，1名分管校领导和3个二级党组织书记先后作了专题发言</w:t>
      </w:r>
      <w:r w:rsidR="00F04659" w:rsidRPr="00404305">
        <w:rPr>
          <w:rFonts w:ascii="仿宋_GB2312" w:eastAsia="仿宋_GB2312" w:hint="eastAsia"/>
          <w:sz w:val="32"/>
          <w:szCs w:val="32"/>
        </w:rPr>
        <w:t>。</w:t>
      </w:r>
      <w:r w:rsidR="008E4BB0">
        <w:rPr>
          <w:rFonts w:ascii="仿宋_GB2312" w:eastAsia="仿宋_GB2312" w:hint="eastAsia"/>
          <w:sz w:val="32"/>
          <w:szCs w:val="32"/>
        </w:rPr>
        <w:t>各二级党组织、基层党支部先后通过二级中心组、党支部大会、专题党课、专题宣讲会、在线学习等多种方式持续推进专题学习深入开展。</w:t>
      </w:r>
    </w:p>
    <w:p w:rsidR="00FB1590" w:rsidRPr="00E93624" w:rsidRDefault="00E6504A" w:rsidP="00F04659">
      <w:pPr>
        <w:ind w:firstLineChars="200" w:firstLine="640"/>
        <w:rPr>
          <w:rFonts w:ascii="仿宋_GB2312" w:eastAsia="仿宋_GB2312"/>
          <w:sz w:val="32"/>
          <w:szCs w:val="32"/>
        </w:rPr>
      </w:pPr>
      <w:r>
        <w:rPr>
          <w:rFonts w:ascii="黑体" w:eastAsia="黑体" w:hAnsi="黑体" w:hint="eastAsia"/>
          <w:sz w:val="32"/>
          <w:szCs w:val="32"/>
        </w:rPr>
        <w:t>实践活动形式多样</w:t>
      </w:r>
      <w:r w:rsidR="00FB1590" w:rsidRPr="00FB1590">
        <w:rPr>
          <w:rFonts w:ascii="黑体" w:eastAsia="黑体" w:hAnsi="黑体" w:hint="eastAsia"/>
          <w:sz w:val="32"/>
          <w:szCs w:val="32"/>
        </w:rPr>
        <w:t>。</w:t>
      </w:r>
      <w:r w:rsidR="008E4BB0">
        <w:rPr>
          <w:rFonts w:ascii="仿宋_GB2312" w:eastAsia="仿宋_GB2312" w:hint="eastAsia"/>
          <w:sz w:val="32"/>
          <w:szCs w:val="32"/>
        </w:rPr>
        <w:t>各二级党组织</w:t>
      </w:r>
      <w:r w:rsidR="004E018D">
        <w:rPr>
          <w:rFonts w:ascii="仿宋_GB2312" w:eastAsia="仿宋_GB2312" w:hint="eastAsia"/>
          <w:sz w:val="32"/>
          <w:szCs w:val="32"/>
        </w:rPr>
        <w:t>结合自身实际，开展形式多样的实践教育活动</w:t>
      </w:r>
      <w:r w:rsidR="00FB1590">
        <w:rPr>
          <w:rFonts w:ascii="仿宋_GB2312" w:eastAsia="仿宋_GB2312" w:hint="eastAsia"/>
          <w:sz w:val="32"/>
          <w:szCs w:val="32"/>
        </w:rPr>
        <w:t>。</w:t>
      </w:r>
      <w:r w:rsidR="004E018D">
        <w:rPr>
          <w:rFonts w:ascii="仿宋_GB2312" w:eastAsia="仿宋_GB2312" w:hint="eastAsia"/>
          <w:sz w:val="32"/>
          <w:szCs w:val="32"/>
        </w:rPr>
        <w:t>食品与生物工程学院、数理学院、艺术设计学院、文学与教育学院党总支组织党员师生前往</w:t>
      </w:r>
      <w:r w:rsidR="004E018D" w:rsidRPr="004E018D">
        <w:rPr>
          <w:rFonts w:ascii="仿宋_GB2312" w:eastAsia="仿宋_GB2312" w:hint="eastAsia"/>
          <w:sz w:val="32"/>
          <w:szCs w:val="32"/>
        </w:rPr>
        <w:t>蚌埠革命历史陈列馆</w:t>
      </w:r>
      <w:r w:rsidR="004E018D">
        <w:rPr>
          <w:rFonts w:ascii="仿宋_GB2312" w:eastAsia="仿宋_GB2312" w:hint="eastAsia"/>
          <w:sz w:val="32"/>
          <w:szCs w:val="32"/>
        </w:rPr>
        <w:t>、蚌埠烈士陵园、</w:t>
      </w:r>
      <w:r w:rsidR="004E018D" w:rsidRPr="004E018D">
        <w:rPr>
          <w:rFonts w:ascii="仿宋_GB2312" w:eastAsia="仿宋_GB2312" w:hint="eastAsia"/>
          <w:sz w:val="32"/>
          <w:szCs w:val="32"/>
        </w:rPr>
        <w:t>新四军淮上行署纪念馆</w:t>
      </w:r>
      <w:r w:rsidR="004E018D">
        <w:rPr>
          <w:rFonts w:ascii="仿宋_GB2312" w:eastAsia="仿宋_GB2312" w:hint="eastAsia"/>
          <w:sz w:val="32"/>
          <w:szCs w:val="32"/>
        </w:rPr>
        <w:t>等爱国主义教育基地开展革命传统教育实践活动；</w:t>
      </w:r>
      <w:r w:rsidR="00AA29A9">
        <w:rPr>
          <w:rFonts w:ascii="仿宋_GB2312" w:eastAsia="仿宋_GB2312" w:hint="eastAsia"/>
          <w:sz w:val="32"/>
          <w:szCs w:val="32"/>
        </w:rPr>
        <w:t>计算机与信息工程学院党总支制定了“学党史 担使命”主题教育季活动计划，并正在扎实推进各项活动的开展；</w:t>
      </w:r>
      <w:r w:rsidR="004E018D">
        <w:rPr>
          <w:rFonts w:ascii="仿宋_GB2312" w:eastAsia="仿宋_GB2312" w:hint="eastAsia"/>
          <w:sz w:val="32"/>
          <w:szCs w:val="32"/>
        </w:rPr>
        <w:t>外国语学院</w:t>
      </w:r>
      <w:r w:rsidR="00AA29A9">
        <w:rPr>
          <w:rFonts w:ascii="仿宋_GB2312" w:eastAsia="仿宋_GB2312" w:hint="eastAsia"/>
          <w:sz w:val="32"/>
          <w:szCs w:val="32"/>
        </w:rPr>
        <w:t>党总支</w:t>
      </w:r>
      <w:r w:rsidR="004E018D">
        <w:rPr>
          <w:rFonts w:ascii="仿宋_GB2312" w:eastAsia="仿宋_GB2312" w:hint="eastAsia"/>
          <w:sz w:val="32"/>
          <w:szCs w:val="32"/>
        </w:rPr>
        <w:t>组织开展</w:t>
      </w:r>
      <w:r w:rsidR="00AA29A9">
        <w:rPr>
          <w:rFonts w:ascii="仿宋_GB2312" w:eastAsia="仿宋_GB2312" w:hint="eastAsia"/>
          <w:sz w:val="32"/>
          <w:szCs w:val="32"/>
        </w:rPr>
        <w:t>了中英双语诵读经典活动和党史学习教育“最美党课笔记”评选活动；应用技术</w:t>
      </w:r>
      <w:r w:rsidR="00AA29A9">
        <w:rPr>
          <w:rFonts w:ascii="仿宋_GB2312" w:eastAsia="仿宋_GB2312" w:hint="eastAsia"/>
          <w:sz w:val="32"/>
          <w:szCs w:val="32"/>
        </w:rPr>
        <w:lastRenderedPageBreak/>
        <w:t>学院临时党支部组织开展了“学党史、强信念、跟党走”主题板报设计大赛。</w:t>
      </w:r>
    </w:p>
    <w:p w:rsidR="00AA29A9" w:rsidRDefault="00AA29A9" w:rsidP="00F04659">
      <w:pPr>
        <w:ind w:firstLineChars="200" w:firstLine="640"/>
        <w:rPr>
          <w:rFonts w:ascii="仿宋_GB2312" w:eastAsia="仿宋_GB2312" w:hint="eastAsia"/>
          <w:sz w:val="32"/>
          <w:szCs w:val="32"/>
        </w:rPr>
      </w:pPr>
      <w:r>
        <w:rPr>
          <w:rFonts w:ascii="黑体" w:eastAsia="黑体" w:hAnsi="黑体" w:hint="eastAsia"/>
          <w:sz w:val="32"/>
          <w:szCs w:val="32"/>
        </w:rPr>
        <w:t>带动党外知识分子融入党史学习教育</w:t>
      </w:r>
      <w:r w:rsidR="00F04659" w:rsidRPr="00F04659">
        <w:rPr>
          <w:rFonts w:ascii="黑体" w:eastAsia="黑体" w:hAnsi="黑体" w:hint="eastAsia"/>
          <w:sz w:val="32"/>
          <w:szCs w:val="32"/>
        </w:rPr>
        <w:t>。</w:t>
      </w:r>
      <w:r>
        <w:rPr>
          <w:rFonts w:ascii="仿宋_GB2312" w:eastAsia="仿宋_GB2312" w:hAnsi="黑体" w:hint="eastAsia"/>
          <w:sz w:val="32"/>
          <w:szCs w:val="32"/>
        </w:rPr>
        <w:t>4月10，组织学校党外知识分子联谊会成员前往蚌埠市五河县开展调研，参观了中国共产党在五河县境内创办的第一所中学——</w:t>
      </w:r>
      <w:r w:rsidRPr="00AA29A9">
        <w:rPr>
          <w:rFonts w:ascii="仿宋_GB2312" w:eastAsia="仿宋_GB2312" w:hint="eastAsia"/>
          <w:sz w:val="32"/>
          <w:szCs w:val="32"/>
        </w:rPr>
        <w:t>五河县武桥镇弥陀寺中学</w:t>
      </w:r>
      <w:r>
        <w:rPr>
          <w:rFonts w:ascii="仿宋_GB2312" w:eastAsia="仿宋_GB2312" w:hint="eastAsia"/>
          <w:sz w:val="32"/>
          <w:szCs w:val="32"/>
        </w:rPr>
        <w:t>，凭吊了</w:t>
      </w:r>
      <w:r w:rsidRPr="00AA29A9">
        <w:rPr>
          <w:rFonts w:ascii="仿宋_GB2312" w:eastAsia="仿宋_GB2312" w:hint="eastAsia"/>
          <w:sz w:val="32"/>
          <w:szCs w:val="32"/>
        </w:rPr>
        <w:t>王亚箴烈士</w:t>
      </w:r>
      <w:r>
        <w:rPr>
          <w:rFonts w:ascii="仿宋_GB2312" w:eastAsia="仿宋_GB2312" w:hint="eastAsia"/>
          <w:sz w:val="32"/>
          <w:szCs w:val="32"/>
        </w:rPr>
        <w:t>，就脱贫攻坚成果与全面推进乡村振兴在</w:t>
      </w:r>
      <w:r w:rsidRPr="00AA29A9">
        <w:rPr>
          <w:rFonts w:ascii="仿宋_GB2312" w:eastAsia="仿宋_GB2312" w:hint="eastAsia"/>
          <w:sz w:val="32"/>
          <w:szCs w:val="32"/>
        </w:rPr>
        <w:t>五河县双忠庙镇岳庙村</w:t>
      </w:r>
      <w:r>
        <w:rPr>
          <w:rFonts w:ascii="仿宋_GB2312" w:eastAsia="仿宋_GB2312" w:hint="eastAsia"/>
          <w:sz w:val="32"/>
          <w:szCs w:val="32"/>
        </w:rPr>
        <w:t>开展调研。通过参观、凭吊和基层调研，</w:t>
      </w:r>
      <w:r w:rsidR="00113027">
        <w:rPr>
          <w:rFonts w:ascii="仿宋_GB2312" w:eastAsia="仿宋_GB2312" w:hint="eastAsia"/>
          <w:sz w:val="32"/>
          <w:szCs w:val="32"/>
        </w:rPr>
        <w:t>带动党外知识分子重温合作初心，接受革命传统教育，学习脱贫攻坚和乡村振兴的榜样典型，结合自身专业特长为乡村振兴建言献策，把党史学习教育和落实统一战线“五大发展行动聚力工程”结合起来，推动党史学习教育向党外知识分子延伸。</w:t>
      </w:r>
    </w:p>
    <w:p w:rsidR="002C4EBE" w:rsidRDefault="002C4EBE" w:rsidP="002C4EBE">
      <w:pPr>
        <w:rPr>
          <w:rFonts w:ascii="黑体" w:eastAsia="黑体" w:hAnsi="黑体"/>
          <w:sz w:val="32"/>
          <w:szCs w:val="32"/>
        </w:rPr>
      </w:pPr>
    </w:p>
    <w:p w:rsidR="002C4EBE" w:rsidRPr="002C4EBE" w:rsidRDefault="002C4EBE" w:rsidP="002C4EBE">
      <w:pPr>
        <w:rPr>
          <w:rFonts w:ascii="黑体" w:eastAsia="黑体" w:hAnsi="黑体"/>
          <w:sz w:val="32"/>
          <w:szCs w:val="32"/>
        </w:rPr>
      </w:pPr>
      <w:r w:rsidRPr="002C4EBE">
        <w:rPr>
          <w:rFonts w:ascii="黑体" w:eastAsia="黑体" w:hAnsi="黑体" w:hint="eastAsia"/>
          <w:sz w:val="32"/>
          <w:szCs w:val="32"/>
        </w:rPr>
        <w:t>特色活动</w:t>
      </w:r>
    </w:p>
    <w:p w:rsidR="002C4EBE" w:rsidRPr="002C4EBE" w:rsidRDefault="00DF0211" w:rsidP="002C4EBE">
      <w:pPr>
        <w:jc w:val="center"/>
        <w:rPr>
          <w:rFonts w:ascii="楷体_GB2312" w:eastAsia="楷体_GB2312" w:hAnsi="黑体"/>
          <w:b/>
          <w:spacing w:val="-6"/>
          <w:sz w:val="32"/>
          <w:szCs w:val="32"/>
        </w:rPr>
      </w:pPr>
      <w:r>
        <w:rPr>
          <w:rFonts w:ascii="楷体_GB2312" w:eastAsia="楷体_GB2312" w:hAnsi="黑体" w:hint="eastAsia"/>
          <w:b/>
          <w:spacing w:val="-6"/>
          <w:sz w:val="32"/>
          <w:szCs w:val="32"/>
        </w:rPr>
        <w:t>聚焦“五会五课” 推动专题学习走深走实</w:t>
      </w:r>
    </w:p>
    <w:p w:rsidR="002C4EBE" w:rsidRPr="00DF0211" w:rsidRDefault="00DF0211" w:rsidP="00DF0211">
      <w:pPr>
        <w:ind w:firstLineChars="200" w:firstLine="616"/>
        <w:rPr>
          <w:rFonts w:ascii="仿宋_GB2312" w:eastAsia="仿宋_GB2312" w:hint="eastAsia"/>
          <w:spacing w:val="-6"/>
          <w:sz w:val="32"/>
          <w:szCs w:val="32"/>
        </w:rPr>
      </w:pPr>
      <w:r w:rsidRPr="00DF0211">
        <w:rPr>
          <w:rFonts w:ascii="仿宋_GB2312" w:eastAsia="仿宋_GB2312" w:hAnsi="黑体" w:hint="eastAsia"/>
          <w:spacing w:val="-6"/>
          <w:sz w:val="32"/>
          <w:szCs w:val="32"/>
        </w:rPr>
        <w:t>蚌埠学院在政治理论学习中，形成并建立了</w:t>
      </w:r>
      <w:r w:rsidRPr="00DF0211">
        <w:rPr>
          <w:rFonts w:ascii="仿宋_GB2312" w:eastAsia="仿宋_GB2312" w:hint="eastAsia"/>
          <w:spacing w:val="-6"/>
          <w:sz w:val="32"/>
          <w:szCs w:val="32"/>
        </w:rPr>
        <w:t>党的创新理论进“五会五课”学习延伸机制，即党的创新理论进党委理论学习中心组学习会、二级理论学习中心组学习会、党支部大会、教职工政治理论学习会、主题班会，进专题党课、思想政治理论课、形势与政策课、课程思政和专题团课。在党史学习教育中，学校以“五会五课”学习延伸机制落实为着力点，推动党员领导干部带头学，党员全面覆盖学，广大师生延伸学，推动专题学习走深走实。</w:t>
      </w:r>
    </w:p>
    <w:p w:rsidR="00DF0211" w:rsidRDefault="00DF0211" w:rsidP="00DF0211">
      <w:pPr>
        <w:ind w:firstLineChars="200" w:firstLine="640"/>
        <w:rPr>
          <w:rFonts w:ascii="仿宋_GB2312" w:eastAsia="仿宋_GB2312" w:hint="eastAsia"/>
          <w:sz w:val="32"/>
          <w:szCs w:val="32"/>
        </w:rPr>
      </w:pPr>
      <w:r>
        <w:rPr>
          <w:rFonts w:ascii="仿宋_GB2312" w:eastAsia="仿宋_GB2312" w:hint="eastAsia"/>
          <w:sz w:val="32"/>
          <w:szCs w:val="32"/>
        </w:rPr>
        <w:t>党史学习教育开展以来，在党委理论学习中心组的带动下，</w:t>
      </w:r>
      <w:r>
        <w:rPr>
          <w:rFonts w:ascii="仿宋_GB2312" w:eastAsia="仿宋_GB2312" w:hint="eastAsia"/>
          <w:sz w:val="32"/>
          <w:szCs w:val="32"/>
        </w:rPr>
        <w:lastRenderedPageBreak/>
        <w:t>全校各级党组织和各单位、各部门围绕学习宣传贯彻全国全省党史学习教育动员大会精神，特别是深入学习贯彻习近平总书记在党史学习教育动员大会上的重要讲话精神，充分发挥好《习近平论中国共产党历史》《毛泽东 邓小平 江泽民 胡锦涛关于中国共产党历史论述摘编》《中国共产党简史》等学习辅导资料和各类红色教育资源作用，通过集中学习、专题宣讲、交流研讨、集中观影等多种形式，深入开展专题学习。</w:t>
      </w:r>
    </w:p>
    <w:p w:rsidR="00DF0211" w:rsidRPr="00DF0211" w:rsidRDefault="00DF0211" w:rsidP="00DF0211">
      <w:pPr>
        <w:ind w:firstLineChars="200" w:firstLine="640"/>
        <w:rPr>
          <w:rFonts w:ascii="仿宋_GB2312" w:eastAsia="仿宋_GB2312" w:hint="eastAsia"/>
          <w:sz w:val="32"/>
          <w:szCs w:val="32"/>
        </w:rPr>
      </w:pPr>
      <w:r>
        <w:rPr>
          <w:rFonts w:ascii="仿宋_GB2312" w:eastAsia="仿宋_GB2312" w:hint="eastAsia"/>
          <w:sz w:val="32"/>
          <w:szCs w:val="32"/>
        </w:rPr>
        <w:t>截至目前，学校党委理论学习中心组召开专题学习会5次（其中扩大学习会4次），</w:t>
      </w:r>
      <w:r>
        <w:rPr>
          <w:rFonts w:ascii="仿宋_GB2312" w:eastAsia="仿宋_GB2312" w:hAnsi="黑体" w:hint="eastAsia"/>
          <w:sz w:val="32"/>
          <w:szCs w:val="32"/>
        </w:rPr>
        <w:t>全校各二级理论学习中心组织专题学习不少于2次，全校各党支部召开党支部大会不少于1次、举办专题党课不少于1次，全校所有班级至少召开了1次专题班会，全校所有基层团组织至少举办了1次专题团课，马克思主义学院组织了集体备课活动，党史学习教育进思想政治理论课、形势与政策课和融入课堂教学正在扎实推进，“五会五课”学习延伸机制的有效落实，在全校范围内掀起了党史学习的热潮。</w:t>
      </w:r>
    </w:p>
    <w:p w:rsidR="00DF0211" w:rsidRPr="00DF0211" w:rsidRDefault="00DF0211" w:rsidP="00DF0211">
      <w:pPr>
        <w:ind w:firstLineChars="200" w:firstLine="616"/>
        <w:rPr>
          <w:rFonts w:ascii="仿宋_GB2312" w:eastAsia="仿宋_GB2312" w:hAnsi="黑体"/>
          <w:spacing w:val="-6"/>
          <w:sz w:val="32"/>
          <w:szCs w:val="32"/>
        </w:rPr>
      </w:pPr>
    </w:p>
    <w:sectPr w:rsidR="00DF0211" w:rsidRPr="00DF0211" w:rsidSect="00B63448">
      <w:pgSz w:w="11906" w:h="16838" w:code="9"/>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F1" w:rsidRDefault="001924F1" w:rsidP="00B63448">
      <w:r>
        <w:separator/>
      </w:r>
    </w:p>
  </w:endnote>
  <w:endnote w:type="continuationSeparator" w:id="1">
    <w:p w:rsidR="001924F1" w:rsidRDefault="001924F1" w:rsidP="00B63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F1" w:rsidRDefault="001924F1" w:rsidP="00B63448">
      <w:r>
        <w:separator/>
      </w:r>
    </w:p>
  </w:footnote>
  <w:footnote w:type="continuationSeparator" w:id="1">
    <w:p w:rsidR="001924F1" w:rsidRDefault="001924F1" w:rsidP="00B6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13314">
      <o:colormenu v:ext="edit" fillcolor="red"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448"/>
    <w:rsid w:val="00002B63"/>
    <w:rsid w:val="00076E1F"/>
    <w:rsid w:val="00083ADD"/>
    <w:rsid w:val="000E293E"/>
    <w:rsid w:val="000E6037"/>
    <w:rsid w:val="000E6CE6"/>
    <w:rsid w:val="00103C55"/>
    <w:rsid w:val="00113027"/>
    <w:rsid w:val="001924F1"/>
    <w:rsid w:val="001D2F50"/>
    <w:rsid w:val="002867F1"/>
    <w:rsid w:val="002C4EBE"/>
    <w:rsid w:val="00323C09"/>
    <w:rsid w:val="00363A8F"/>
    <w:rsid w:val="003A0C64"/>
    <w:rsid w:val="003A19FC"/>
    <w:rsid w:val="00404305"/>
    <w:rsid w:val="0045087B"/>
    <w:rsid w:val="00453C0F"/>
    <w:rsid w:val="004B1FC3"/>
    <w:rsid w:val="004E018D"/>
    <w:rsid w:val="00584BFD"/>
    <w:rsid w:val="005B7DE7"/>
    <w:rsid w:val="005E64A1"/>
    <w:rsid w:val="006D2D99"/>
    <w:rsid w:val="00723B01"/>
    <w:rsid w:val="007C063B"/>
    <w:rsid w:val="007C2A3C"/>
    <w:rsid w:val="00822CDD"/>
    <w:rsid w:val="00825D25"/>
    <w:rsid w:val="00863FA6"/>
    <w:rsid w:val="008A6205"/>
    <w:rsid w:val="008E4BB0"/>
    <w:rsid w:val="00975E99"/>
    <w:rsid w:val="00A3709E"/>
    <w:rsid w:val="00AA29A9"/>
    <w:rsid w:val="00AA3C36"/>
    <w:rsid w:val="00AA6967"/>
    <w:rsid w:val="00B351A5"/>
    <w:rsid w:val="00B446DF"/>
    <w:rsid w:val="00B63448"/>
    <w:rsid w:val="00BC5F9D"/>
    <w:rsid w:val="00C04189"/>
    <w:rsid w:val="00C072BC"/>
    <w:rsid w:val="00CF380D"/>
    <w:rsid w:val="00D651B6"/>
    <w:rsid w:val="00DB0C2A"/>
    <w:rsid w:val="00DD3951"/>
    <w:rsid w:val="00DF0211"/>
    <w:rsid w:val="00E6504A"/>
    <w:rsid w:val="00E67415"/>
    <w:rsid w:val="00E71AE9"/>
    <w:rsid w:val="00E93624"/>
    <w:rsid w:val="00F04659"/>
    <w:rsid w:val="00F13A39"/>
    <w:rsid w:val="00FB1590"/>
    <w:rsid w:val="00FC4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red"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448"/>
    <w:rPr>
      <w:sz w:val="18"/>
      <w:szCs w:val="18"/>
    </w:rPr>
  </w:style>
  <w:style w:type="paragraph" w:styleId="a4">
    <w:name w:val="footer"/>
    <w:basedOn w:val="a"/>
    <w:link w:val="Char0"/>
    <w:uiPriority w:val="99"/>
    <w:semiHidden/>
    <w:unhideWhenUsed/>
    <w:rsid w:val="00B634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448"/>
    <w:rPr>
      <w:sz w:val="18"/>
      <w:szCs w:val="18"/>
    </w:rPr>
  </w:style>
</w:styles>
</file>

<file path=word/webSettings.xml><?xml version="1.0" encoding="utf-8"?>
<w:webSettings xmlns:r="http://schemas.openxmlformats.org/officeDocument/2006/relationships" xmlns:w="http://schemas.openxmlformats.org/wordprocessingml/2006/main">
  <w:divs>
    <w:div w:id="797069473">
      <w:bodyDiv w:val="1"/>
      <w:marLeft w:val="0"/>
      <w:marRight w:val="0"/>
      <w:marTop w:val="0"/>
      <w:marBottom w:val="0"/>
      <w:divBdr>
        <w:top w:val="none" w:sz="0" w:space="0" w:color="auto"/>
        <w:left w:val="none" w:sz="0" w:space="0" w:color="auto"/>
        <w:bottom w:val="none" w:sz="0" w:space="0" w:color="auto"/>
        <w:right w:val="none" w:sz="0" w:space="0" w:color="auto"/>
      </w:divBdr>
    </w:div>
    <w:div w:id="13011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ydpc</dc:creator>
  <cp:keywords/>
  <dc:description/>
  <cp:lastModifiedBy>admin</cp:lastModifiedBy>
  <cp:revision>11</cp:revision>
  <dcterms:created xsi:type="dcterms:W3CDTF">2021-03-09T09:04:00Z</dcterms:created>
  <dcterms:modified xsi:type="dcterms:W3CDTF">2021-04-14T09:14:00Z</dcterms:modified>
</cp:coreProperties>
</file>