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2F6" w:rsidRPr="008F2CED" w:rsidRDefault="008672F6" w:rsidP="008672F6">
      <w:pPr>
        <w:spacing w:after="0" w:line="600" w:lineRule="exact"/>
        <w:rPr>
          <w:rFonts w:ascii="仿宋" w:eastAsia="仿宋" w:hAnsi="仿宋"/>
          <w:sz w:val="32"/>
          <w:szCs w:val="32"/>
        </w:rPr>
      </w:pPr>
      <w:r w:rsidRPr="008F2CED">
        <w:rPr>
          <w:rFonts w:ascii="仿宋" w:eastAsia="仿宋" w:hAnsi="仿宋" w:hint="eastAsia"/>
          <w:sz w:val="32"/>
          <w:szCs w:val="32"/>
        </w:rPr>
        <w:t>附件2：</w:t>
      </w:r>
    </w:p>
    <w:p w:rsidR="008672F6" w:rsidRPr="00AF1689" w:rsidRDefault="008672F6" w:rsidP="008672F6">
      <w:pPr>
        <w:pStyle w:val="p0"/>
        <w:spacing w:line="600" w:lineRule="exact"/>
        <w:jc w:val="center"/>
        <w:rPr>
          <w:rFonts w:asciiTheme="minorEastAsia" w:eastAsiaTheme="minorEastAsia" w:hAnsiTheme="minorEastAsia"/>
          <w:b/>
          <w:sz w:val="44"/>
          <w:szCs w:val="44"/>
        </w:rPr>
      </w:pPr>
      <w:r w:rsidRPr="00AF1689">
        <w:rPr>
          <w:rFonts w:asciiTheme="minorEastAsia" w:eastAsiaTheme="minorEastAsia" w:hAnsiTheme="minorEastAsia" w:hint="eastAsia"/>
          <w:b/>
          <w:sz w:val="44"/>
          <w:szCs w:val="44"/>
        </w:rPr>
        <w:t>被审计单位提供资料告知书</w:t>
      </w:r>
    </w:p>
    <w:p w:rsidR="008672F6" w:rsidRPr="008F2CED" w:rsidRDefault="008672F6" w:rsidP="008672F6">
      <w:pPr>
        <w:pStyle w:val="p0"/>
        <w:spacing w:line="600" w:lineRule="exact"/>
        <w:jc w:val="center"/>
        <w:rPr>
          <w:rFonts w:ascii="仿宋" w:eastAsia="仿宋" w:hAnsi="仿宋"/>
          <w:b/>
        </w:rPr>
      </w:pPr>
    </w:p>
    <w:p w:rsidR="008672F6" w:rsidRPr="008F2CED" w:rsidRDefault="008672F6" w:rsidP="008672F6">
      <w:pPr>
        <w:pStyle w:val="p0"/>
        <w:spacing w:line="600" w:lineRule="exact"/>
        <w:rPr>
          <w:rFonts w:ascii="仿宋" w:eastAsia="仿宋" w:hAnsi="仿宋"/>
        </w:rPr>
      </w:pPr>
      <w:r w:rsidRPr="008F2CED">
        <w:rPr>
          <w:rFonts w:ascii="仿宋" w:eastAsia="仿宋" w:hAnsi="仿宋" w:hint="eastAsia"/>
        </w:rPr>
        <w:t>外国语学院、体育教学部、安徽电大蚌埠分校（继续教育学院）、食品与生物工程学院：</w:t>
      </w:r>
    </w:p>
    <w:p w:rsidR="008672F6" w:rsidRPr="008F2CED" w:rsidRDefault="008672F6" w:rsidP="008672F6">
      <w:pPr>
        <w:pStyle w:val="p0"/>
        <w:spacing w:line="600" w:lineRule="exact"/>
        <w:ind w:firstLineChars="200" w:firstLine="641"/>
        <w:rPr>
          <w:rFonts w:ascii="仿宋" w:eastAsia="仿宋" w:hAnsi="仿宋"/>
        </w:rPr>
      </w:pPr>
      <w:r w:rsidRPr="008F2CED">
        <w:rPr>
          <w:rFonts w:ascii="仿宋" w:eastAsia="仿宋" w:hAnsi="仿宋" w:hint="eastAsia"/>
        </w:rPr>
        <w:t>根据《中华人民共和国审计法》第二十五条规定和《蚌埠学院党政领导干部（离任）经济责任审计实施办法》（院字〔2016〕199号）规定，我处委托安徽皖瑞会计师事务所派出审计组，对纪红、戴路、蒋兆阳、许晖、石平等5位同志任期经济责任履行情况进行审计。现根据《中华人民共和国审计法》的有关规定，请你单位于审计组进点时提供以下资料：</w:t>
      </w:r>
    </w:p>
    <w:p w:rsidR="008672F6" w:rsidRPr="00CF6755" w:rsidRDefault="008672F6" w:rsidP="008672F6">
      <w:pPr>
        <w:pStyle w:val="p0"/>
        <w:spacing w:line="600" w:lineRule="exact"/>
        <w:ind w:firstLineChars="200" w:firstLine="641"/>
        <w:rPr>
          <w:rFonts w:ascii="黑体" w:eastAsia="黑体" w:hAnsi="黑体"/>
        </w:rPr>
      </w:pPr>
      <w:r w:rsidRPr="00CF6755">
        <w:rPr>
          <w:rFonts w:ascii="黑体" w:eastAsia="黑体" w:hAnsi="黑体" w:hint="eastAsia"/>
        </w:rPr>
        <w:t>一、专项审计资料（被审计单位）</w:t>
      </w:r>
    </w:p>
    <w:p w:rsidR="008672F6" w:rsidRPr="008F2CED" w:rsidRDefault="008672F6" w:rsidP="008672F6">
      <w:pPr>
        <w:pStyle w:val="p0"/>
        <w:spacing w:line="600" w:lineRule="exact"/>
        <w:ind w:firstLineChars="200" w:firstLine="641"/>
        <w:rPr>
          <w:rFonts w:ascii="仿宋" w:eastAsia="仿宋" w:hAnsi="仿宋"/>
        </w:rPr>
      </w:pPr>
      <w:r w:rsidRPr="008F2CED">
        <w:rPr>
          <w:rFonts w:ascii="仿宋" w:eastAsia="仿宋" w:hAnsi="仿宋" w:hint="eastAsia"/>
        </w:rPr>
        <w:t>1.被审计领导干部述职述廉报告；任职期限、职责范围和分管的工作范围；</w:t>
      </w:r>
    </w:p>
    <w:p w:rsidR="008672F6" w:rsidRPr="008F2CED" w:rsidRDefault="008672F6" w:rsidP="008672F6">
      <w:pPr>
        <w:pStyle w:val="p0"/>
        <w:spacing w:line="600" w:lineRule="exact"/>
        <w:ind w:firstLineChars="200" w:firstLine="641"/>
        <w:rPr>
          <w:rFonts w:ascii="仿宋" w:eastAsia="仿宋" w:hAnsi="仿宋"/>
        </w:rPr>
      </w:pPr>
      <w:r w:rsidRPr="008F2CED">
        <w:rPr>
          <w:rFonts w:ascii="仿宋" w:eastAsia="仿宋" w:hAnsi="仿宋" w:hint="eastAsia"/>
        </w:rPr>
        <w:t>2.涉及被审计领导干部的审计期间内工作计划、工作总结、会议记录、会议纪要、备忘录、考评指标下达及其评比结果、业务档案等资料；</w:t>
      </w:r>
    </w:p>
    <w:p w:rsidR="008672F6" w:rsidRPr="008F2CED" w:rsidRDefault="008672F6" w:rsidP="008672F6">
      <w:pPr>
        <w:pStyle w:val="p0"/>
        <w:spacing w:line="600" w:lineRule="exact"/>
        <w:ind w:firstLineChars="200" w:firstLine="641"/>
        <w:rPr>
          <w:rFonts w:ascii="仿宋" w:eastAsia="仿宋" w:hAnsi="仿宋"/>
        </w:rPr>
      </w:pPr>
      <w:r w:rsidRPr="008F2CED">
        <w:rPr>
          <w:rFonts w:ascii="仿宋" w:eastAsia="仿宋" w:hAnsi="仿宋" w:hint="eastAsia"/>
        </w:rPr>
        <w:t>3.被审计单位涉及审计期间内内部控制建设及执行情况、相关管理制度“废改立”情况；</w:t>
      </w:r>
    </w:p>
    <w:p w:rsidR="008672F6" w:rsidRPr="008F2CED" w:rsidRDefault="008672F6" w:rsidP="008672F6">
      <w:pPr>
        <w:pStyle w:val="p0"/>
        <w:spacing w:line="600" w:lineRule="exact"/>
        <w:ind w:firstLineChars="200" w:firstLine="641"/>
        <w:rPr>
          <w:rFonts w:ascii="仿宋" w:eastAsia="仿宋" w:hAnsi="仿宋"/>
        </w:rPr>
      </w:pPr>
      <w:r w:rsidRPr="008F2CED">
        <w:rPr>
          <w:rFonts w:ascii="仿宋" w:eastAsia="仿宋" w:hAnsi="仿宋" w:hint="eastAsia"/>
        </w:rPr>
        <w:t>4.被审计领导干部涉及审计期间内资产管理方面资料，包含实物资产盘点表，实物资产盘盈、盘亏处理记录等；</w:t>
      </w:r>
    </w:p>
    <w:p w:rsidR="008672F6" w:rsidRPr="008F2CED" w:rsidRDefault="008672F6" w:rsidP="008672F6">
      <w:pPr>
        <w:pStyle w:val="p0"/>
        <w:spacing w:line="600" w:lineRule="exact"/>
        <w:ind w:firstLineChars="200" w:firstLine="641"/>
        <w:rPr>
          <w:rFonts w:ascii="仿宋" w:eastAsia="仿宋" w:hAnsi="仿宋"/>
        </w:rPr>
      </w:pPr>
      <w:r w:rsidRPr="008F2CED">
        <w:rPr>
          <w:rFonts w:ascii="仿宋" w:eastAsia="仿宋" w:hAnsi="仿宋" w:hint="eastAsia"/>
        </w:rPr>
        <w:t>5.被审计领导干部审计期间涉及的以前年度审计整改情况；</w:t>
      </w:r>
    </w:p>
    <w:p w:rsidR="008672F6" w:rsidRPr="008F2CED" w:rsidRDefault="008672F6" w:rsidP="008672F6">
      <w:pPr>
        <w:pStyle w:val="p0"/>
        <w:spacing w:line="600" w:lineRule="exact"/>
        <w:ind w:firstLineChars="200" w:firstLine="641"/>
        <w:rPr>
          <w:rFonts w:ascii="仿宋" w:eastAsia="仿宋" w:hAnsi="仿宋"/>
        </w:rPr>
      </w:pPr>
      <w:r w:rsidRPr="008F2CED">
        <w:rPr>
          <w:rFonts w:ascii="仿宋" w:eastAsia="仿宋" w:hAnsi="仿宋" w:hint="eastAsia"/>
        </w:rPr>
        <w:lastRenderedPageBreak/>
        <w:t>6.党风廉政建设情况资料；</w:t>
      </w:r>
    </w:p>
    <w:p w:rsidR="008672F6" w:rsidRPr="008F2CED" w:rsidRDefault="008672F6" w:rsidP="008672F6">
      <w:pPr>
        <w:pStyle w:val="p0"/>
        <w:spacing w:line="600" w:lineRule="exact"/>
        <w:ind w:firstLineChars="200" w:firstLine="641"/>
        <w:rPr>
          <w:rFonts w:ascii="仿宋" w:eastAsia="仿宋" w:hAnsi="仿宋"/>
        </w:rPr>
      </w:pPr>
      <w:r w:rsidRPr="008F2CED">
        <w:rPr>
          <w:rFonts w:ascii="仿宋" w:eastAsia="仿宋" w:hAnsi="仿宋" w:hint="eastAsia"/>
        </w:rPr>
        <w:t>7.其他根据进一步了解情况需要提供的资料。</w:t>
      </w:r>
    </w:p>
    <w:p w:rsidR="008672F6" w:rsidRPr="00CF6755" w:rsidRDefault="008672F6" w:rsidP="008672F6">
      <w:pPr>
        <w:pStyle w:val="p0"/>
        <w:spacing w:line="600" w:lineRule="exact"/>
        <w:ind w:firstLineChars="200" w:firstLine="641"/>
        <w:rPr>
          <w:rFonts w:ascii="黑体" w:eastAsia="黑体" w:hAnsi="黑体"/>
        </w:rPr>
      </w:pPr>
      <w:r w:rsidRPr="00CF6755">
        <w:rPr>
          <w:rFonts w:ascii="黑体" w:eastAsia="黑体" w:hAnsi="黑体" w:hint="eastAsia"/>
        </w:rPr>
        <w:t>二、财务会计资料（财务处）</w:t>
      </w:r>
    </w:p>
    <w:p w:rsidR="008672F6" w:rsidRPr="008F2CED" w:rsidRDefault="008672F6" w:rsidP="008672F6">
      <w:pPr>
        <w:pStyle w:val="p0"/>
        <w:spacing w:line="600" w:lineRule="exact"/>
        <w:ind w:firstLineChars="200" w:firstLine="641"/>
        <w:rPr>
          <w:rFonts w:ascii="仿宋" w:eastAsia="仿宋" w:hAnsi="仿宋"/>
        </w:rPr>
      </w:pPr>
      <w:r w:rsidRPr="008F2CED">
        <w:rPr>
          <w:rFonts w:ascii="仿宋" w:eastAsia="仿宋" w:hAnsi="仿宋" w:hint="eastAsia"/>
        </w:rPr>
        <w:t>1.审计领导干部涉及审计期间内机构财务预决算资料；</w:t>
      </w:r>
    </w:p>
    <w:p w:rsidR="008672F6" w:rsidRPr="008F2CED" w:rsidRDefault="008672F6" w:rsidP="008672F6">
      <w:pPr>
        <w:pStyle w:val="p0"/>
        <w:spacing w:line="600" w:lineRule="exact"/>
        <w:ind w:firstLineChars="200" w:firstLine="641"/>
        <w:rPr>
          <w:rFonts w:ascii="仿宋" w:eastAsia="仿宋" w:hAnsi="仿宋"/>
        </w:rPr>
      </w:pPr>
      <w:r w:rsidRPr="008F2CED">
        <w:rPr>
          <w:rFonts w:ascii="仿宋" w:eastAsia="仿宋" w:hAnsi="仿宋" w:hint="eastAsia"/>
        </w:rPr>
        <w:t>2.审计领导干部涉及审计期间内各项经费明细账、会计凭证；</w:t>
      </w:r>
    </w:p>
    <w:p w:rsidR="008672F6" w:rsidRPr="008F2CED" w:rsidRDefault="008672F6" w:rsidP="008672F6">
      <w:pPr>
        <w:pStyle w:val="p0"/>
        <w:spacing w:line="600" w:lineRule="exact"/>
        <w:ind w:firstLineChars="200" w:firstLine="641"/>
        <w:rPr>
          <w:rFonts w:ascii="仿宋" w:eastAsia="仿宋" w:hAnsi="仿宋"/>
        </w:rPr>
      </w:pPr>
      <w:r w:rsidRPr="008F2CED">
        <w:rPr>
          <w:rFonts w:ascii="仿宋" w:eastAsia="仿宋" w:hAnsi="仿宋" w:hint="eastAsia"/>
        </w:rPr>
        <w:t>3.学校内部控制制度建立情况及各项内部控制制度。</w:t>
      </w:r>
    </w:p>
    <w:p w:rsidR="008672F6" w:rsidRPr="00CF6755" w:rsidRDefault="008672F6" w:rsidP="008672F6">
      <w:pPr>
        <w:pStyle w:val="p0"/>
        <w:spacing w:line="600" w:lineRule="exact"/>
        <w:ind w:firstLineChars="200" w:firstLine="641"/>
        <w:rPr>
          <w:rFonts w:ascii="黑体" w:eastAsia="黑体" w:hAnsi="黑体"/>
        </w:rPr>
      </w:pPr>
      <w:r w:rsidRPr="00CF6755">
        <w:rPr>
          <w:rFonts w:ascii="黑体" w:eastAsia="黑体" w:hAnsi="黑体" w:hint="eastAsia"/>
        </w:rPr>
        <w:t>三、单位基础资料（党政办公室、人事处、组织部、纪委办）</w:t>
      </w:r>
    </w:p>
    <w:p w:rsidR="008672F6" w:rsidRPr="008F2CED" w:rsidRDefault="008672F6" w:rsidP="008672F6">
      <w:pPr>
        <w:pStyle w:val="p0"/>
        <w:spacing w:line="600" w:lineRule="exact"/>
        <w:ind w:firstLineChars="200" w:firstLine="641"/>
        <w:rPr>
          <w:rFonts w:ascii="仿宋" w:eastAsia="仿宋" w:hAnsi="仿宋"/>
        </w:rPr>
      </w:pPr>
      <w:r w:rsidRPr="008F2CED">
        <w:rPr>
          <w:rFonts w:ascii="仿宋" w:eastAsia="仿宋" w:hAnsi="仿宋" w:hint="eastAsia"/>
        </w:rPr>
        <w:t>1.学校基本情况简介（党政办公室）；</w:t>
      </w:r>
    </w:p>
    <w:p w:rsidR="008672F6" w:rsidRPr="008F2CED" w:rsidRDefault="008672F6" w:rsidP="008672F6">
      <w:pPr>
        <w:pStyle w:val="p0"/>
        <w:spacing w:line="600" w:lineRule="exact"/>
        <w:ind w:firstLineChars="200" w:firstLine="641"/>
        <w:rPr>
          <w:rFonts w:ascii="仿宋" w:eastAsia="仿宋" w:hAnsi="仿宋"/>
        </w:rPr>
      </w:pPr>
      <w:r w:rsidRPr="008F2CED">
        <w:rPr>
          <w:rFonts w:ascii="仿宋" w:eastAsia="仿宋" w:hAnsi="仿宋" w:hint="eastAsia"/>
        </w:rPr>
        <w:t>2.学校组织机构情况介绍以及部门职能范围（人事处）；</w:t>
      </w:r>
    </w:p>
    <w:p w:rsidR="008672F6" w:rsidRPr="008F2CED" w:rsidRDefault="008672F6" w:rsidP="008672F6">
      <w:pPr>
        <w:pStyle w:val="p0"/>
        <w:spacing w:line="600" w:lineRule="exact"/>
        <w:ind w:firstLineChars="200" w:firstLine="641"/>
        <w:rPr>
          <w:rFonts w:ascii="仿宋" w:eastAsia="仿宋" w:hAnsi="仿宋"/>
        </w:rPr>
      </w:pPr>
      <w:r w:rsidRPr="008F2CED">
        <w:rPr>
          <w:rFonts w:ascii="仿宋" w:eastAsia="仿宋" w:hAnsi="仿宋" w:hint="eastAsia"/>
        </w:rPr>
        <w:t>3.事业单位法人证书（党政办公室）；</w:t>
      </w:r>
    </w:p>
    <w:p w:rsidR="008672F6" w:rsidRPr="008F2CED" w:rsidRDefault="008672F6" w:rsidP="008672F6">
      <w:pPr>
        <w:pStyle w:val="p0"/>
        <w:spacing w:line="600" w:lineRule="exact"/>
        <w:ind w:firstLineChars="200" w:firstLine="641"/>
        <w:rPr>
          <w:rFonts w:ascii="仿宋" w:eastAsia="仿宋" w:hAnsi="仿宋"/>
        </w:rPr>
      </w:pPr>
      <w:r w:rsidRPr="008F2CED">
        <w:rPr>
          <w:rFonts w:ascii="仿宋" w:eastAsia="仿宋" w:hAnsi="仿宋" w:hint="eastAsia"/>
        </w:rPr>
        <w:t>4.被审计领导干部的任职、调动文件（组织部）。</w:t>
      </w:r>
    </w:p>
    <w:p w:rsidR="008672F6" w:rsidRPr="008F2CED" w:rsidRDefault="008672F6" w:rsidP="008672F6">
      <w:pPr>
        <w:pStyle w:val="p0"/>
        <w:spacing w:line="600" w:lineRule="exact"/>
        <w:ind w:firstLineChars="200" w:firstLine="641"/>
        <w:rPr>
          <w:rFonts w:ascii="仿宋" w:eastAsia="仿宋" w:hAnsi="仿宋"/>
        </w:rPr>
      </w:pPr>
      <w:r w:rsidRPr="008F2CED">
        <w:rPr>
          <w:rFonts w:ascii="仿宋" w:eastAsia="仿宋" w:hAnsi="仿宋" w:hint="eastAsia"/>
        </w:rPr>
        <w:t>5.被审计领导干部审计期间内重大事项（重大历史遗留问题、重大诉讼问题和重大违纪）事项的处理情况（纪委办）。</w:t>
      </w:r>
    </w:p>
    <w:p w:rsidR="008672F6" w:rsidRPr="008F2CED" w:rsidRDefault="008672F6" w:rsidP="008672F6">
      <w:pPr>
        <w:pStyle w:val="p0"/>
        <w:spacing w:line="600" w:lineRule="exact"/>
        <w:ind w:firstLineChars="200" w:firstLine="641"/>
        <w:rPr>
          <w:rFonts w:ascii="仿宋" w:eastAsia="仿宋" w:hAnsi="仿宋"/>
        </w:rPr>
      </w:pPr>
      <w:r w:rsidRPr="008F2CED">
        <w:rPr>
          <w:rFonts w:ascii="仿宋" w:eastAsia="仿宋" w:hAnsi="仿宋" w:hint="eastAsia"/>
        </w:rPr>
        <w:t>我们要求提供的资料是根据国家有关法律、法规的规定和完成审计项目应当具备的资料，请你们支持和配合审计工作，按时提供以上资料。</w:t>
      </w:r>
    </w:p>
    <w:p w:rsidR="007851BE" w:rsidRDefault="008672F6" w:rsidP="008672F6">
      <w:pPr>
        <w:pStyle w:val="p0"/>
        <w:spacing w:line="600" w:lineRule="exact"/>
        <w:ind w:firstLineChars="200" w:firstLine="641"/>
        <w:rPr>
          <w:rFonts w:ascii="仿宋" w:eastAsia="仿宋" w:hAnsi="仿宋" w:hint="eastAsia"/>
        </w:rPr>
      </w:pPr>
      <w:r w:rsidRPr="008F2CED">
        <w:rPr>
          <w:rFonts w:ascii="仿宋" w:eastAsia="仿宋" w:hAnsi="仿宋" w:hint="eastAsia"/>
        </w:rPr>
        <w:t>如果你单位没有提供或没有完整提供所列资料，应书面说明情况，并积极补充完备，否则将自行承担因没有提供资料或没有完整提供资料所引起的法律后果；如果认为所列资料超出了审计机关的权限范围和审计工作需要，请向审计组或审计机关反映。</w:t>
      </w:r>
    </w:p>
    <w:p w:rsidR="008672F6" w:rsidRPr="008F2CED" w:rsidRDefault="008672F6" w:rsidP="008672F6">
      <w:pPr>
        <w:pStyle w:val="p0"/>
        <w:spacing w:line="600" w:lineRule="exact"/>
        <w:ind w:firstLineChars="200" w:firstLine="641"/>
        <w:rPr>
          <w:rFonts w:ascii="仿宋" w:eastAsia="仿宋" w:hAnsi="仿宋"/>
        </w:rPr>
      </w:pPr>
      <w:r w:rsidRPr="008F2CED">
        <w:rPr>
          <w:rFonts w:ascii="仿宋" w:eastAsia="仿宋" w:hAnsi="仿宋" w:hint="eastAsia"/>
        </w:rPr>
        <w:lastRenderedPageBreak/>
        <w:t>对你们提供的资料，我们将严格遵守审计保密纪律，除依照国家法律、法规的规定，审计机关和审计人员不得用于审计工作之外的目的。</w:t>
      </w:r>
    </w:p>
    <w:p w:rsidR="004358AB" w:rsidRPr="008F2CED" w:rsidRDefault="008672F6" w:rsidP="008F2CED">
      <w:pPr>
        <w:pStyle w:val="p0"/>
        <w:spacing w:line="600" w:lineRule="exact"/>
        <w:ind w:firstLineChars="200" w:firstLine="641"/>
        <w:rPr>
          <w:rFonts w:ascii="仿宋" w:eastAsia="仿宋" w:hAnsi="仿宋"/>
        </w:rPr>
      </w:pPr>
      <w:r w:rsidRPr="008F2CED">
        <w:rPr>
          <w:rFonts w:ascii="仿宋" w:eastAsia="仿宋" w:hAnsi="仿宋" w:hint="eastAsia"/>
        </w:rPr>
        <w:t>对拒不提供资料的，我们将根据《中华人民共和国审计法》第四十三条、第四十四条和《中华人民共和国审计法实施条例》第四十七条的规定，责令改正，视其情节给予警告、通报批评、罚款等行政处罚，或提请纪检监察机关或上级部门给予有关责任人行政处分；对隐匿、故意销毁会计凭证、会计账薄、财务会计报告的，将依照《中华人民共和国刑法》的规定，移送司法机关依法追究刑事责任。上述责任的追究，不能代替或免除你单位依法接受审计监督的义务。</w:t>
      </w:r>
    </w:p>
    <w:sectPr w:rsidR="004358AB" w:rsidRPr="008F2CED" w:rsidSect="008F2CED">
      <w:footerReference w:type="even" r:id="rId4"/>
      <w:footerReference w:type="default" r:id="rId5"/>
      <w:pgSz w:w="11906" w:h="16838"/>
      <w:pgMar w:top="1474" w:right="1418" w:bottom="1588" w:left="1418" w:header="851" w:footer="992" w:gutter="0"/>
      <w:pgNumType w:fmt="numberInDash"/>
      <w:cols w:space="720"/>
      <w:docGrid w:type="linesAndChars" w:linePitch="579" w:charSpace="11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FE" w:rsidRDefault="007851BE">
    <w:pPr>
      <w:pStyle w:val="a3"/>
    </w:pPr>
    <w:r>
      <w:fldChar w:fldCharType="begin"/>
    </w:r>
    <w:r>
      <w:instrText xml:space="preserve"> PAGE   \* MERGEFORMAT </w:instrText>
    </w:r>
    <w:r>
      <w:fldChar w:fldCharType="separate"/>
    </w:r>
    <w:r w:rsidRPr="0027558E">
      <w:rPr>
        <w:noProof/>
        <w:lang w:val="zh-CN"/>
      </w:rPr>
      <w:t>-</w:t>
    </w:r>
    <w:r>
      <w:rPr>
        <w:noProof/>
      </w:rPr>
      <w:t xml:space="preserve"> 6 -</w:t>
    </w:r>
    <w:r>
      <w:fldChar w:fldCharType="end"/>
    </w:r>
  </w:p>
  <w:p w:rsidR="00F3692C" w:rsidRDefault="007851B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BFE" w:rsidRDefault="007851BE">
    <w:pPr>
      <w:pStyle w:val="a3"/>
      <w:jc w:val="right"/>
    </w:pPr>
    <w:r>
      <w:fldChar w:fldCharType="begin"/>
    </w:r>
    <w:r>
      <w:instrText xml:space="preserve"> P</w:instrText>
    </w:r>
    <w:r>
      <w:instrText xml:space="preserve">AGE   \* MERGEFORMAT </w:instrText>
    </w:r>
    <w:r>
      <w:fldChar w:fldCharType="separate"/>
    </w:r>
    <w:r w:rsidRPr="007851BE">
      <w:rPr>
        <w:noProof/>
        <w:lang w:val="zh-CN"/>
      </w:rPr>
      <w:t>-</w:t>
    </w:r>
    <w:r>
      <w:rPr>
        <w:noProof/>
      </w:rPr>
      <w:t xml:space="preserve"> 3 -</w:t>
    </w:r>
    <w:r>
      <w:fldChar w:fldCharType="end"/>
    </w:r>
  </w:p>
  <w:p w:rsidR="00F3692C" w:rsidRDefault="007851BE">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720"/>
  <w:drawingGridHorizontalSpacing w:val="221"/>
  <w:drawingGridVerticalSpacing w:val="579"/>
  <w:characterSpacingControl w:val="doNotCompress"/>
  <w:compat>
    <w:useFELayout/>
  </w:compat>
  <w:rsids>
    <w:rsidRoot w:val="00D31D50"/>
    <w:rsid w:val="00323B43"/>
    <w:rsid w:val="003D37D8"/>
    <w:rsid w:val="00426133"/>
    <w:rsid w:val="004358AB"/>
    <w:rsid w:val="007851BE"/>
    <w:rsid w:val="008672F6"/>
    <w:rsid w:val="008B7726"/>
    <w:rsid w:val="008F2CED"/>
    <w:rsid w:val="00AF1689"/>
    <w:rsid w:val="00BD65C4"/>
    <w:rsid w:val="00CF675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672F6"/>
    <w:pPr>
      <w:widowControl w:val="0"/>
      <w:tabs>
        <w:tab w:val="center" w:pos="4153"/>
        <w:tab w:val="right" w:pos="8306"/>
      </w:tabs>
      <w:adjustRightInd/>
      <w:spacing w:after="0"/>
    </w:pPr>
    <w:rPr>
      <w:rFonts w:ascii="Times New Roman" w:eastAsia="宋体" w:hAnsi="Times New Roman" w:cs="Times New Roman"/>
      <w:kern w:val="2"/>
      <w:sz w:val="18"/>
      <w:szCs w:val="18"/>
    </w:rPr>
  </w:style>
  <w:style w:type="character" w:customStyle="1" w:styleId="Char">
    <w:name w:val="页脚 Char"/>
    <w:basedOn w:val="a0"/>
    <w:link w:val="a3"/>
    <w:uiPriority w:val="99"/>
    <w:rsid w:val="008672F6"/>
    <w:rPr>
      <w:rFonts w:ascii="Times New Roman" w:eastAsia="宋体" w:hAnsi="Times New Roman" w:cs="Times New Roman"/>
      <w:kern w:val="2"/>
      <w:sz w:val="18"/>
      <w:szCs w:val="18"/>
    </w:rPr>
  </w:style>
  <w:style w:type="paragraph" w:customStyle="1" w:styleId="p0">
    <w:name w:val="p0"/>
    <w:basedOn w:val="a"/>
    <w:rsid w:val="008672F6"/>
    <w:pPr>
      <w:adjustRightInd/>
      <w:snapToGrid/>
      <w:spacing w:after="0"/>
      <w:jc w:val="both"/>
    </w:pPr>
    <w:rPr>
      <w:rFonts w:ascii="Times New Roman" w:eastAsia="宋体"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6</cp:revision>
  <dcterms:created xsi:type="dcterms:W3CDTF">2008-09-11T17:20:00Z</dcterms:created>
  <dcterms:modified xsi:type="dcterms:W3CDTF">2019-09-04T01:26:00Z</dcterms:modified>
</cp:coreProperties>
</file>